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6"/>
        <w:gridCol w:w="7450"/>
      </w:tblGrid>
      <w:tr w:rsidR="00CE051B" w:rsidTr="00CE051B">
        <w:tc>
          <w:tcPr>
            <w:tcW w:w="7336" w:type="dxa"/>
          </w:tcPr>
          <w:p w:rsidR="00CE051B" w:rsidRDefault="00CE05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50" w:type="dxa"/>
          </w:tcPr>
          <w:p w:rsidR="00490FF2" w:rsidRDefault="00490FF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90FF2" w:rsidRDefault="00490FF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E051B" w:rsidRDefault="00CE051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«Утверждено» </w:t>
            </w:r>
          </w:p>
          <w:p w:rsidR="00CE051B" w:rsidRDefault="00CE051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Научно-методический совет</w:t>
            </w:r>
          </w:p>
          <w:p w:rsidR="00CE051B" w:rsidRDefault="0017328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«15</w:t>
            </w:r>
            <w:r w:rsidR="0079486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52459C">
              <w:rPr>
                <w:rFonts w:ascii="Times New Roman" w:hAnsi="Times New Roman"/>
                <w:sz w:val="24"/>
                <w:szCs w:val="24"/>
              </w:rPr>
              <w:t>2012</w:t>
            </w:r>
            <w:r w:rsidR="00CE051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E051B" w:rsidRDefault="00CE051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Хангаласское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муниципальное управление образования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52459C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ОУ Покровская улусная многопрофильная гимназия</w:t>
      </w:r>
    </w:p>
    <w:p w:rsidR="00CE051B" w:rsidRDefault="00CE051B" w:rsidP="00CE051B">
      <w:pPr>
        <w:jc w:val="center"/>
        <w:rPr>
          <w:b/>
        </w:rPr>
      </w:pPr>
    </w:p>
    <w:p w:rsidR="00CE051B" w:rsidRDefault="00CE051B" w:rsidP="00CE051B">
      <w:pPr>
        <w:rPr>
          <w:b/>
          <w:sz w:val="28"/>
          <w:szCs w:val="28"/>
        </w:rPr>
      </w:pPr>
    </w:p>
    <w:p w:rsidR="00490FF2" w:rsidRDefault="00490FF2" w:rsidP="00CE051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90FF2" w:rsidRDefault="00490FF2" w:rsidP="00CE051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Обобщающий курс географии 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(Физическая география, География материков и океанов, География России, Политическая карта мира)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Элективный курс для учащихся  10 класса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Программа, методические рекомендации, календарно-тематическое планирование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составлены на основе серии «Профильная школа» 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Составитель: Андросова А.И., </w:t>
      </w:r>
    </w:p>
    <w:p w:rsidR="00CE051B" w:rsidRDefault="00CE051B" w:rsidP="00CE051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географии</w:t>
      </w:r>
    </w:p>
    <w:p w:rsidR="00CE051B" w:rsidRDefault="00CE051B" w:rsidP="00CE051B">
      <w:pPr>
        <w:jc w:val="right"/>
      </w:pPr>
    </w:p>
    <w:p w:rsidR="00CE051B" w:rsidRDefault="00CE051B" w:rsidP="00CE051B">
      <w:pPr>
        <w:jc w:val="right"/>
      </w:pPr>
    </w:p>
    <w:p w:rsidR="00CE051B" w:rsidRDefault="00CE051B" w:rsidP="00CE051B">
      <w:pPr>
        <w:jc w:val="right"/>
      </w:pPr>
    </w:p>
    <w:p w:rsidR="00CE051B" w:rsidRDefault="00CE051B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Default="00CE051B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490FF2" w:rsidRDefault="00490FF2" w:rsidP="00CE051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E051B" w:rsidRPr="00490FF2" w:rsidRDefault="0052459C" w:rsidP="00490FF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Покровск, 2012</w:t>
      </w:r>
    </w:p>
    <w:p w:rsidR="00CE051B" w:rsidRDefault="00CE051B" w:rsidP="00CE0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E051B" w:rsidRDefault="00CE051B" w:rsidP="00CE0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Программа элективного курса «Обобщающий курс географии» предназначена для учащихся</w:t>
      </w:r>
      <w:r w:rsidR="00794862">
        <w:rPr>
          <w:rFonts w:ascii="Times New Roman" w:hAnsi="Times New Roman"/>
          <w:sz w:val="24"/>
          <w:szCs w:val="24"/>
        </w:rPr>
        <w:t xml:space="preserve"> 9-10 классов и рассчитана на 35</w:t>
      </w:r>
      <w:r>
        <w:rPr>
          <w:rFonts w:ascii="Times New Roman" w:hAnsi="Times New Roman"/>
          <w:sz w:val="24"/>
          <w:szCs w:val="24"/>
        </w:rPr>
        <w:t xml:space="preserve"> часов (1 час в неделю), с учетом начала занятий с 17 сентября.</w:t>
      </w:r>
    </w:p>
    <w:p w:rsidR="00CE051B" w:rsidRDefault="00CE051B" w:rsidP="00CE05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>Цель курса: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Обобщить и углубить  знания учащихся по курсам «</w:t>
      </w:r>
      <w:r>
        <w:rPr>
          <w:rFonts w:ascii="Times New Roman" w:hAnsi="Times New Roman"/>
        </w:rPr>
        <w:t>Физическая география», «География материков и океанов», «География России»</w:t>
      </w:r>
    </w:p>
    <w:p w:rsidR="00CE051B" w:rsidRDefault="00CE051B" w:rsidP="00CE051B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изученных тем в 6, 7, 8, 9 классах;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знаний учащихся по вышеуказанным темам;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Усиление практической направленности по курсам географии 6-10 классов;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тренировочных, творческих заданий;</w:t>
      </w:r>
    </w:p>
    <w:p w:rsidR="00CE051B" w:rsidRDefault="00CE051B" w:rsidP="00CE0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номенклатурных знаний учащихся по карте.</w:t>
      </w:r>
    </w:p>
    <w:p w:rsidR="00CE051B" w:rsidRDefault="00CE051B" w:rsidP="00CE051B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Актуальность:</w:t>
      </w:r>
    </w:p>
    <w:p w:rsidR="00CE051B" w:rsidRDefault="00CE051B" w:rsidP="00CE051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Вооружает учащихся знаниями в области «Общей географии», необходимыми для понимания основных направлений развития современного мира. </w:t>
      </w:r>
    </w:p>
    <w:p w:rsidR="00CE051B" w:rsidRDefault="00CE051B" w:rsidP="00CE051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Элективный курс имеет существенное образовательное значение для дальнейшего изучения географии и дает возможность сформировать у выпускников следующие географические </w:t>
      </w:r>
      <w:r>
        <w:rPr>
          <w:rFonts w:ascii="Times New Roman" w:hAnsi="Times New Roman"/>
          <w:b/>
          <w:i/>
          <w:sz w:val="24"/>
          <w:szCs w:val="24"/>
        </w:rPr>
        <w:t>компетенции:</w:t>
      </w:r>
    </w:p>
    <w:p w:rsidR="00CE051B" w:rsidRDefault="00CE051B" w:rsidP="00CE051B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пространственно-временного единства и взаимосвязи развития в географической действительности природных, социально-экономических, природно-техногенных процессов, объектов;</w:t>
      </w:r>
    </w:p>
    <w:p w:rsidR="00CE051B" w:rsidRDefault="00CE051B" w:rsidP="00CE051B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Умелое применение знаний и навыков в субъектно-объектной деятельности, в том числе в природопользовании с учетом хозяйственной целесообразности и экологических требований в пространственной конкретности;</w:t>
      </w:r>
    </w:p>
    <w:p w:rsidR="00CE051B" w:rsidRDefault="00CE051B" w:rsidP="00CE051B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различать и оценивать уровень безопасности или опасности окружающей среды как сферы жизнедеятельности.</w:t>
      </w:r>
    </w:p>
    <w:p w:rsidR="00CE051B" w:rsidRDefault="00CE051B" w:rsidP="00CE051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Содержание курса предполагает работу с разными источниками информации: текстовыми (учебник, дополнительная литература); картографическими (физическими, политическими картами); схемами, таблицами, диаграммами, рисунками.</w:t>
      </w:r>
      <w:proofErr w:type="gramEnd"/>
    </w:p>
    <w:p w:rsidR="00CE051B" w:rsidRDefault="00CE051B" w:rsidP="00CE051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каждой темы курса включает в себя самостоятельную (индивидуальную или коллективную) и практическую работу учащихся. При организации занятий создаются условия для индивидуальной, самостоятельной работы и участия в деятельности группы.</w:t>
      </w:r>
    </w:p>
    <w:p w:rsidR="00CE051B" w:rsidRDefault="00CE051B" w:rsidP="00CE05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результате изучения курса учащиеся должны знать: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 развитие всех оболочек Земли;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углубить номенклатурные знания по карте.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политические характеристики государства;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современную политическую карту мира;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политическую карту Российской Федерации;</w:t>
      </w:r>
    </w:p>
    <w:p w:rsidR="00CE051B" w:rsidRDefault="00CE051B" w:rsidP="00CE051B">
      <w:pPr>
        <w:spacing w:after="0" w:line="240" w:lineRule="auto"/>
        <w:ind w:left="708" w:hanging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карты, таблицы, атласы, дополнительную литературу для изучения мировой географии;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давать на основе различных источников характеристику физической и экономической географии материков и России;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владеть приемами статистического анализа и географического исследования;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работать на контурных картах, наносить данные и давать характеристику по этим данным устно;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оценивать рекреационные ресурсы различных стран мира;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 объяснять причину низкого уровня социально-экономического развития страны;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приводить примеры социальных, экономических проблем, решение которых требует использования научных географических знаний;</w:t>
      </w:r>
    </w:p>
    <w:p w:rsidR="00CE051B" w:rsidRDefault="00CE051B" w:rsidP="00CE05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давать анализ карт, графиков, диаграмм в качестве иллюстраций по вопросам содержания темы.</w:t>
      </w:r>
    </w:p>
    <w:p w:rsidR="00CE051B" w:rsidRDefault="00CE051B" w:rsidP="00CE0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связи:</w:t>
      </w:r>
      <w:r>
        <w:rPr>
          <w:rFonts w:ascii="Times New Roman" w:hAnsi="Times New Roman"/>
          <w:sz w:val="24"/>
          <w:szCs w:val="24"/>
        </w:rPr>
        <w:t xml:space="preserve"> обществознание, география, история.</w:t>
      </w:r>
    </w:p>
    <w:p w:rsidR="00CE051B" w:rsidRDefault="00CE051B" w:rsidP="00CE05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Используемый учебно-методический комплект</w:t>
      </w:r>
    </w:p>
    <w:p w:rsidR="00CE051B" w:rsidRDefault="00CE051B" w:rsidP="00CE05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учащихся:</w:t>
      </w:r>
    </w:p>
    <w:p w:rsidR="00CE051B" w:rsidRDefault="00CE051B" w:rsidP="00CE051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атласы для средней школы.</w:t>
      </w:r>
    </w:p>
    <w:p w:rsidR="00CE051B" w:rsidRDefault="00CE051B" w:rsidP="00CE051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Детские исторические и географические энциклопедии.</w:t>
      </w:r>
    </w:p>
    <w:p w:rsidR="00CE051B" w:rsidRDefault="00CE051B" w:rsidP="00CE051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Исторические атласы для средней школы.</w:t>
      </w:r>
    </w:p>
    <w:p w:rsidR="00CE051B" w:rsidRDefault="00CE051B" w:rsidP="00CE051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Максаковский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В.П. Экономическая и социальная география мира: Учебник для 10 класса общеобразовательных учреждений. М.: Просвещение, 2005.</w:t>
      </w:r>
    </w:p>
    <w:p w:rsidR="00CE051B" w:rsidRDefault="00CE051B" w:rsidP="00CE051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Холина В.Н. География человеческой деятельности: экономика, культура, политика: Учебник для 10-11 классов школ с углубленным изучением гуманитарных предметов. М.: Просвещение, 2002.</w:t>
      </w:r>
    </w:p>
    <w:p w:rsidR="00CE051B" w:rsidRDefault="00CE051B" w:rsidP="00CE051B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Страны мира: Энциклопедический справочник / под ред. С.А. </w:t>
      </w:r>
      <w:proofErr w:type="spellStart"/>
      <w:r>
        <w:rPr>
          <w:rFonts w:ascii="Times New Roman" w:hAnsi="Times New Roman"/>
          <w:sz w:val="24"/>
          <w:szCs w:val="24"/>
        </w:rPr>
        <w:t>Семеницкого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Минск: </w:t>
      </w:r>
      <w:proofErr w:type="spellStart"/>
      <w:r>
        <w:rPr>
          <w:rFonts w:ascii="Times New Roman" w:hAnsi="Times New Roman"/>
          <w:sz w:val="24"/>
          <w:szCs w:val="24"/>
        </w:rPr>
        <w:t>Миринда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Родиола-плюс</w:t>
      </w:r>
      <w:proofErr w:type="spellEnd"/>
      <w:r>
        <w:rPr>
          <w:rFonts w:ascii="Times New Roman" w:hAnsi="Times New Roman"/>
          <w:sz w:val="24"/>
          <w:szCs w:val="24"/>
        </w:rPr>
        <w:t>, 2000.</w:t>
      </w:r>
    </w:p>
    <w:p w:rsidR="00CE051B" w:rsidRDefault="00CE051B" w:rsidP="00CE051B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мира: Современный справочник</w:t>
      </w:r>
      <w:proofErr w:type="gramStart"/>
      <w:r>
        <w:rPr>
          <w:rFonts w:ascii="Times New Roman" w:hAnsi="Times New Roman"/>
          <w:sz w:val="24"/>
          <w:szCs w:val="24"/>
        </w:rPr>
        <w:t xml:space="preserve"> / С</w:t>
      </w:r>
      <w:proofErr w:type="gramEnd"/>
      <w:r>
        <w:rPr>
          <w:rFonts w:ascii="Times New Roman" w:hAnsi="Times New Roman"/>
          <w:sz w:val="24"/>
          <w:szCs w:val="24"/>
        </w:rPr>
        <w:t xml:space="preserve">ост. </w:t>
      </w:r>
      <w:proofErr w:type="spellStart"/>
      <w:r>
        <w:rPr>
          <w:rFonts w:ascii="Times New Roman" w:hAnsi="Times New Roman"/>
          <w:sz w:val="24"/>
          <w:szCs w:val="24"/>
        </w:rPr>
        <w:t>Ю.А.Сереженко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Н.Ю.Дмитриева, О.А. Иванова, Н.А. </w:t>
      </w:r>
      <w:proofErr w:type="spellStart"/>
      <w:r>
        <w:rPr>
          <w:rFonts w:ascii="Times New Roman" w:hAnsi="Times New Roman"/>
          <w:sz w:val="24"/>
          <w:szCs w:val="24"/>
        </w:rPr>
        <w:t>Сарафанова</w:t>
      </w:r>
      <w:proofErr w:type="spellEnd"/>
      <w:r>
        <w:rPr>
          <w:rFonts w:ascii="Times New Roman" w:hAnsi="Times New Roman"/>
          <w:sz w:val="24"/>
          <w:szCs w:val="24"/>
        </w:rPr>
        <w:t>. – М.: Мир книги, 2005.</w:t>
      </w: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6202" w:rsidRDefault="00CE620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490FF2" w:rsidRDefault="00490FF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490FF2" w:rsidRDefault="00490FF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490FF2" w:rsidRDefault="00490FF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490FF2" w:rsidRDefault="00490FF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490FF2" w:rsidRDefault="00490FF2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CE051B" w:rsidRDefault="00CE051B" w:rsidP="00CE051B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 профильных занятий 10 класса</w:t>
      </w:r>
    </w:p>
    <w:tbl>
      <w:tblPr>
        <w:tblW w:w="485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1"/>
        <w:gridCol w:w="5101"/>
        <w:gridCol w:w="828"/>
        <w:gridCol w:w="878"/>
        <w:gridCol w:w="1107"/>
        <w:gridCol w:w="734"/>
        <w:gridCol w:w="726"/>
        <w:gridCol w:w="5202"/>
      </w:tblGrid>
      <w:tr w:rsidR="00CE051B" w:rsidTr="0050528F"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тем</w:t>
            </w:r>
          </w:p>
        </w:tc>
        <w:tc>
          <w:tcPr>
            <w:tcW w:w="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8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Дано часов</w:t>
            </w:r>
          </w:p>
        </w:tc>
        <w:tc>
          <w:tcPr>
            <w:tcW w:w="17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</w:tr>
      <w:tr w:rsidR="0050528F" w:rsidTr="0050528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7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Обзорное повторение номенклатуры по курсу географии 6-8 класса по теме «Рельеф Земли</w:t>
            </w:r>
            <w:r w:rsidR="00490FF2">
              <w:rPr>
                <w:rFonts w:ascii="Times New Roman" w:hAnsi="Times New Roman"/>
                <w:sz w:val="20"/>
                <w:szCs w:val="20"/>
              </w:rPr>
              <w:t>. Гидросфера. Субъекты РФ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51B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51B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настенной и контурной карте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 w:rsidP="00490F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 по разделу «</w:t>
            </w:r>
            <w:r w:rsidR="00490FF2">
              <w:rPr>
                <w:rFonts w:ascii="Times New Roman" w:hAnsi="Times New Roman"/>
                <w:sz w:val="20"/>
                <w:szCs w:val="20"/>
              </w:rPr>
              <w:t xml:space="preserve">Природа </w:t>
            </w:r>
            <w:r>
              <w:rPr>
                <w:rFonts w:ascii="Times New Roman" w:hAnsi="Times New Roman"/>
                <w:sz w:val="20"/>
                <w:szCs w:val="20"/>
              </w:rPr>
              <w:t>Земли»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051B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051B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51B" w:rsidRDefault="00CE05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тематических тестов по теме 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 w:rsidP="00716C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«План и карта» - решение тематических тестов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F77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Природа земли. Рельеф суши и дна океана.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F77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F77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Минеральные ресурсы мира. Классификация горных пород и минералов. Решение тематических тестов.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F77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F77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Международное географическое разделение стран мира, международные группировки стран.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F77" w:rsidRP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528F"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F77" w:rsidRP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528F"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F77" w:rsidRDefault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 по картам: настенной, контурной.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олимпиадных задач. Подготовка к муниципальному этапу олимпиады.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теме. Работа по карте. Решение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географической номенклатуры по разделу «Природа Земли»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 w:rsidP="00592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Тренировочные тесты по теме «Природа Земли»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Тренировочные тесты по теме «Население мира», «Страноведение»</w:t>
            </w:r>
          </w:p>
        </w:tc>
      </w:tr>
      <w:tr w:rsidR="0050528F" w:rsidTr="0050528F">
        <w:trPr>
          <w:trHeight w:val="51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творческих, познавательных, занимательных задач по географии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P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528F"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Самостоятельная, творческая работа по картам и дополнительной литературе.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 по решению тестов ГИА из сборника «ГИА по географии – 2010»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тестов ГИА из сборника «ГИА по географии – 2010»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Экономическое районирование. Территориальное деление России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контурной и настенной карте.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на решение заданий по теме «Субъекты РФ»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заданий по теме «Субъекты РФ» по «немой» карте РФ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Экономические районы РФ. Деление на районы. Северный район.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настенной и контурной карте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Северо-Западный район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716C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 по теме «План и карта».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Центральный район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по теме «Гидросфера»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Северный Кавказ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Выявление соответствия почв природным зонам Земли.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Урал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 по картам: настенной, контурной.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Западная Сибирь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теме. Работа по карте. Решение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Восточная Сибирь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Самостоятельная, творческая работа по картам и дополнительной литературе.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Дальний Восток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Международное географическое разделение труда. Внешние связи РФ.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Тренировочные тесты по теме «Население мира», «Страноведение»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Международные организации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тестов ГИА из сборника «ГИА по географии – 2010»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Политическая карта мира. Изменения на политической карте мира.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контурной и настенной карте.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Типология стран мира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заданий по теме «Субъекты РФ» по «немой» карте РФ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Природные ресурсы стран мира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Хозяйство стран мира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НТР. Этапы развития промышленности мира.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ТЭК мира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Водные ресурсы мира.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Гидроэлектроэнергетика</w:t>
            </w:r>
            <w:proofErr w:type="spellEnd"/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 w:rsidP="001550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 w:rsidP="001550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 w:rsidP="001550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 w:rsidP="001550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 w:rsidP="001550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 w:rsidP="001550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 w:rsidP="001550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 экономического района</w:t>
            </w:r>
          </w:p>
        </w:tc>
      </w:tr>
      <w:tr w:rsidR="0050528F" w:rsidTr="0050528F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Пробный ЕГЭ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тестов пробного ЕГЭ</w:t>
            </w:r>
          </w:p>
        </w:tc>
      </w:tr>
      <w:tr w:rsidR="0050528F" w:rsidTr="0050528F">
        <w:tc>
          <w:tcPr>
            <w:tcW w:w="18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28F" w:rsidRDefault="005052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E051B" w:rsidRDefault="00CE051B" w:rsidP="00CE051B">
      <w:pPr>
        <w:spacing w:after="0" w:line="240" w:lineRule="auto"/>
        <w:ind w:left="708"/>
        <w:jc w:val="both"/>
        <w:rPr>
          <w:rFonts w:ascii="Times New Roman" w:hAnsi="Times New Roman"/>
          <w:b/>
          <w:sz w:val="20"/>
          <w:szCs w:val="20"/>
        </w:rPr>
      </w:pPr>
    </w:p>
    <w:p w:rsidR="00CE051B" w:rsidRDefault="00CE051B" w:rsidP="00CE051B">
      <w:pPr>
        <w:spacing w:after="0" w:line="240" w:lineRule="auto"/>
        <w:ind w:left="708"/>
        <w:jc w:val="center"/>
        <w:rPr>
          <w:rFonts w:ascii="Times New Roman" w:hAnsi="Times New Roman"/>
          <w:b/>
          <w:sz w:val="20"/>
          <w:szCs w:val="20"/>
        </w:rPr>
      </w:pPr>
    </w:p>
    <w:p w:rsidR="00CE051B" w:rsidRDefault="00CE051B" w:rsidP="00CE051B">
      <w:pPr>
        <w:spacing w:after="0" w:line="240" w:lineRule="auto"/>
        <w:ind w:left="708"/>
        <w:jc w:val="center"/>
        <w:rPr>
          <w:rFonts w:ascii="Times New Roman" w:hAnsi="Times New Roman"/>
          <w:b/>
          <w:sz w:val="20"/>
          <w:szCs w:val="20"/>
        </w:rPr>
      </w:pPr>
    </w:p>
    <w:p w:rsidR="00CE051B" w:rsidRDefault="00CE051B" w:rsidP="00CE051B">
      <w:pPr>
        <w:spacing w:after="0" w:line="240" w:lineRule="auto"/>
        <w:ind w:left="708"/>
        <w:jc w:val="center"/>
        <w:rPr>
          <w:rFonts w:ascii="Times New Roman" w:hAnsi="Times New Roman"/>
          <w:b/>
          <w:sz w:val="20"/>
          <w:szCs w:val="20"/>
        </w:rPr>
      </w:pPr>
    </w:p>
    <w:p w:rsidR="00B15511" w:rsidRDefault="00B15511"/>
    <w:sectPr w:rsidR="00B15511" w:rsidSect="00490F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026D8"/>
    <w:multiLevelType w:val="hybridMultilevel"/>
    <w:tmpl w:val="E7286B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474CB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EB0363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F32D9A"/>
    <w:multiLevelType w:val="hybridMultilevel"/>
    <w:tmpl w:val="8A02D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051B"/>
    <w:rsid w:val="0006437B"/>
    <w:rsid w:val="001119AE"/>
    <w:rsid w:val="001528EF"/>
    <w:rsid w:val="0017328B"/>
    <w:rsid w:val="002A4283"/>
    <w:rsid w:val="00385B2C"/>
    <w:rsid w:val="0047202C"/>
    <w:rsid w:val="00490FF2"/>
    <w:rsid w:val="004D7A11"/>
    <w:rsid w:val="0050528F"/>
    <w:rsid w:val="0052459C"/>
    <w:rsid w:val="00592F77"/>
    <w:rsid w:val="00794862"/>
    <w:rsid w:val="00AA3C3C"/>
    <w:rsid w:val="00B15511"/>
    <w:rsid w:val="00B45B20"/>
    <w:rsid w:val="00CE051B"/>
    <w:rsid w:val="00CE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51B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E05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gymnasiya</Company>
  <LinksUpToDate>false</LinksUpToDate>
  <CharactersWithSpaces>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15</cp:revision>
  <cp:lastPrinted>2012-12-15T02:31:00Z</cp:lastPrinted>
  <dcterms:created xsi:type="dcterms:W3CDTF">2010-09-01T05:18:00Z</dcterms:created>
  <dcterms:modified xsi:type="dcterms:W3CDTF">2012-12-15T02:31:00Z</dcterms:modified>
</cp:coreProperties>
</file>